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65" w:rsidRDefault="005E5F65" w:rsidP="00433397">
      <w:pPr>
        <w:pBdr>
          <w:bottom w:val="single" w:sz="6" w:space="1" w:color="auto"/>
        </w:pBdr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noProof/>
          <w:sz w:val="28"/>
          <w:szCs w:val="28"/>
        </w:rPr>
        <w:drawing>
          <wp:inline distT="0" distB="0" distL="0" distR="0">
            <wp:extent cx="1702800" cy="10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I Nov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65" w:rsidRPr="00AB6812" w:rsidRDefault="005E5F65" w:rsidP="005E5F65">
      <w:pPr>
        <w:spacing w:after="0" w:line="240" w:lineRule="auto"/>
        <w:ind w:firstLine="709"/>
        <w:jc w:val="center"/>
        <w:rPr>
          <w:b/>
          <w:iCs/>
          <w:spacing w:val="-14"/>
          <w:sz w:val="32"/>
          <w:szCs w:val="32"/>
        </w:rPr>
      </w:pPr>
      <w:r w:rsidRPr="00AB6812">
        <w:rPr>
          <w:b/>
          <w:iCs/>
          <w:spacing w:val="-14"/>
          <w:sz w:val="32"/>
          <w:szCs w:val="32"/>
        </w:rPr>
        <w:t>PROCEDURE</w:t>
      </w:r>
      <w:r w:rsidRPr="00047251">
        <w:rPr>
          <w:b/>
          <w:iCs/>
          <w:spacing w:val="-14"/>
          <w:sz w:val="32"/>
          <w:szCs w:val="32"/>
        </w:rPr>
        <w:t>S</w:t>
      </w:r>
      <w:r w:rsidRPr="00AB6812">
        <w:rPr>
          <w:b/>
          <w:iCs/>
          <w:spacing w:val="-14"/>
          <w:sz w:val="32"/>
          <w:szCs w:val="32"/>
        </w:rPr>
        <w:t xml:space="preserve"> ET CONDITIONS DE SOUTIEN</w:t>
      </w:r>
    </w:p>
    <w:p w:rsidR="005E5F65" w:rsidRPr="00AB6812" w:rsidRDefault="005E5F65" w:rsidP="005E5F65">
      <w:pPr>
        <w:spacing w:after="0" w:line="240" w:lineRule="auto"/>
        <w:ind w:firstLine="709"/>
        <w:jc w:val="center"/>
        <w:rPr>
          <w:b/>
          <w:iCs/>
          <w:spacing w:val="-14"/>
          <w:sz w:val="32"/>
          <w:szCs w:val="32"/>
        </w:rPr>
      </w:pPr>
      <w:r w:rsidRPr="00AB6812">
        <w:rPr>
          <w:b/>
          <w:iCs/>
          <w:spacing w:val="-14"/>
          <w:sz w:val="32"/>
          <w:szCs w:val="32"/>
        </w:rPr>
        <w:t>DES MANIFESTATIONS SCIENTIFIQUES</w:t>
      </w:r>
    </w:p>
    <w:p w:rsidR="00762263" w:rsidRPr="00AB6812" w:rsidRDefault="005E5F65" w:rsidP="005E5F65">
      <w:pPr>
        <w:ind w:firstLine="708"/>
        <w:jc w:val="center"/>
        <w:rPr>
          <w:b/>
          <w:iCs/>
          <w:spacing w:val="-14"/>
          <w:sz w:val="32"/>
          <w:szCs w:val="32"/>
        </w:rPr>
      </w:pPr>
      <w:r w:rsidRPr="00AB6812">
        <w:rPr>
          <w:b/>
          <w:iCs/>
          <w:spacing w:val="-14"/>
          <w:sz w:val="32"/>
          <w:szCs w:val="32"/>
        </w:rPr>
        <w:t>PAR LA PRESIDENCE DE L’UMI</w:t>
      </w:r>
    </w:p>
    <w:p w:rsidR="005E082B" w:rsidRPr="00AB6812" w:rsidRDefault="005E082B" w:rsidP="00141B8A">
      <w:pPr>
        <w:spacing w:after="120" w:line="240" w:lineRule="auto"/>
        <w:jc w:val="both"/>
        <w:rPr>
          <w:spacing w:val="-14"/>
          <w:sz w:val="24"/>
          <w:szCs w:val="24"/>
        </w:rPr>
      </w:pPr>
    </w:p>
    <w:p w:rsidR="005E082B" w:rsidRPr="00AB6812" w:rsidRDefault="005E082B" w:rsidP="005E082B">
      <w:pPr>
        <w:spacing w:after="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t>1. PREMBULE</w:t>
      </w:r>
    </w:p>
    <w:p w:rsidR="005E082B" w:rsidRPr="00AB6812" w:rsidRDefault="005E082B" w:rsidP="00BF5E7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L’action d’appui pa</w:t>
      </w:r>
      <w:r w:rsidR="00BF5E78">
        <w:rPr>
          <w:spacing w:val="-14"/>
          <w:sz w:val="24"/>
          <w:szCs w:val="24"/>
        </w:rPr>
        <w:t>r</w:t>
      </w:r>
      <w:r w:rsidRPr="00AB6812">
        <w:rPr>
          <w:spacing w:val="-14"/>
          <w:sz w:val="24"/>
          <w:szCs w:val="24"/>
        </w:rPr>
        <w:t xml:space="preserve"> l’Université Moulay Ismail à l’organisation </w:t>
      </w:r>
      <w:r w:rsidR="00BF5E78">
        <w:rPr>
          <w:spacing w:val="-14"/>
          <w:sz w:val="24"/>
          <w:szCs w:val="24"/>
        </w:rPr>
        <w:t xml:space="preserve">de </w:t>
      </w:r>
      <w:r w:rsidRPr="00AB6812">
        <w:rPr>
          <w:spacing w:val="-14"/>
          <w:sz w:val="24"/>
          <w:szCs w:val="24"/>
        </w:rPr>
        <w:t xml:space="preserve">manifestations scientifiques vise à promouvoir la production et la diffusion du savoir scientifique et à rayonner l’UMI sur </w:t>
      </w:r>
      <w:r w:rsidR="008E5DE0" w:rsidRPr="00AB6812">
        <w:rPr>
          <w:spacing w:val="-14"/>
          <w:sz w:val="24"/>
          <w:szCs w:val="24"/>
        </w:rPr>
        <w:t>les scènes nationale</w:t>
      </w:r>
      <w:r w:rsidR="00BF5E78">
        <w:rPr>
          <w:spacing w:val="-14"/>
          <w:sz w:val="24"/>
          <w:szCs w:val="24"/>
        </w:rPr>
        <w:t xml:space="preserve"> e</w:t>
      </w:r>
      <w:r w:rsidRPr="00AB6812">
        <w:rPr>
          <w:spacing w:val="-14"/>
          <w:sz w:val="24"/>
          <w:szCs w:val="24"/>
        </w:rPr>
        <w:t>t internationale.</w:t>
      </w:r>
      <w:r w:rsidR="008E5DE0">
        <w:rPr>
          <w:spacing w:val="-14"/>
          <w:sz w:val="24"/>
          <w:szCs w:val="24"/>
        </w:rPr>
        <w:t xml:space="preserve"> </w:t>
      </w:r>
      <w:r w:rsidRPr="00AB6812">
        <w:rPr>
          <w:spacing w:val="-14"/>
          <w:sz w:val="24"/>
          <w:szCs w:val="24"/>
        </w:rPr>
        <w:t>Elle vise également à apporter un soutien et un encouragem</w:t>
      </w:r>
      <w:r w:rsidR="008E5DE0">
        <w:rPr>
          <w:spacing w:val="-14"/>
          <w:sz w:val="24"/>
          <w:szCs w:val="24"/>
        </w:rPr>
        <w:t>ent aux structures de recherche</w:t>
      </w:r>
      <w:r w:rsidRPr="00AB6812">
        <w:rPr>
          <w:spacing w:val="-14"/>
          <w:sz w:val="24"/>
          <w:szCs w:val="24"/>
        </w:rPr>
        <w:t xml:space="preserve"> accréditées au sein de l’Université </w:t>
      </w:r>
      <w:r w:rsidR="00AB6812" w:rsidRPr="00AB6812">
        <w:rPr>
          <w:spacing w:val="-14"/>
          <w:sz w:val="24"/>
          <w:szCs w:val="24"/>
        </w:rPr>
        <w:t>pour les inciter à</w:t>
      </w:r>
      <w:r w:rsidRPr="00AB6812">
        <w:rPr>
          <w:spacing w:val="-14"/>
          <w:sz w:val="24"/>
          <w:szCs w:val="24"/>
        </w:rPr>
        <w:t xml:space="preserve"> contribue</w:t>
      </w:r>
      <w:r w:rsidR="00AB6812" w:rsidRPr="00AB6812">
        <w:rPr>
          <w:spacing w:val="-14"/>
          <w:sz w:val="24"/>
          <w:szCs w:val="24"/>
        </w:rPr>
        <w:t xml:space="preserve">r davantage </w:t>
      </w:r>
      <w:r w:rsidRPr="00AB6812">
        <w:rPr>
          <w:spacing w:val="-14"/>
          <w:sz w:val="24"/>
          <w:szCs w:val="24"/>
        </w:rPr>
        <w:t>au partage des savoirs au niveau régional, national et international.</w:t>
      </w:r>
    </w:p>
    <w:p w:rsidR="007F0E68" w:rsidRPr="00AB6812" w:rsidRDefault="005E082B" w:rsidP="005E082B">
      <w:pPr>
        <w:spacing w:after="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t>3</w:t>
      </w:r>
      <w:r w:rsidR="00141B8A" w:rsidRPr="00AB6812">
        <w:rPr>
          <w:b/>
          <w:color w:val="1C74B0"/>
          <w:spacing w:val="-14"/>
          <w:sz w:val="26"/>
          <w:szCs w:val="26"/>
        </w:rPr>
        <w:t>. STRUCTURE DE RECHERCHE ORGANISATRICE DE LA MANIFESTATION</w:t>
      </w:r>
    </w:p>
    <w:p w:rsidR="007F0E68" w:rsidRPr="00AB6812" w:rsidRDefault="000E597B" w:rsidP="00141B8A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La structure d</w:t>
      </w:r>
      <w:r w:rsidR="00F74A65" w:rsidRPr="00AB6812">
        <w:rPr>
          <w:spacing w:val="-14"/>
          <w:sz w:val="24"/>
          <w:szCs w:val="24"/>
        </w:rPr>
        <w:t>e recherche accréditée organisa</w:t>
      </w:r>
      <w:r w:rsidRPr="00AB6812">
        <w:rPr>
          <w:spacing w:val="-14"/>
          <w:sz w:val="24"/>
          <w:szCs w:val="24"/>
        </w:rPr>
        <w:t>t</w:t>
      </w:r>
      <w:r w:rsidR="00F74A65" w:rsidRPr="00AB6812">
        <w:rPr>
          <w:spacing w:val="-14"/>
          <w:sz w:val="24"/>
          <w:szCs w:val="24"/>
        </w:rPr>
        <w:t>rice</w:t>
      </w:r>
      <w:r w:rsidR="008E5DE0">
        <w:rPr>
          <w:spacing w:val="-14"/>
          <w:sz w:val="24"/>
          <w:szCs w:val="24"/>
        </w:rPr>
        <w:t xml:space="preserve"> </w:t>
      </w:r>
      <w:r w:rsidRPr="00AB6812">
        <w:rPr>
          <w:spacing w:val="-14"/>
          <w:sz w:val="24"/>
          <w:szCs w:val="24"/>
        </w:rPr>
        <w:t>doit être :</w:t>
      </w:r>
    </w:p>
    <w:p w:rsidR="00141B8A" w:rsidRPr="00AB6812" w:rsidRDefault="00141B8A" w:rsidP="00141B8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Un Centre de recherche ;</w:t>
      </w:r>
    </w:p>
    <w:p w:rsidR="00141B8A" w:rsidRPr="00AB6812" w:rsidRDefault="00141B8A" w:rsidP="00141B8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Un pôle universitaire ;</w:t>
      </w:r>
    </w:p>
    <w:p w:rsidR="007F0E68" w:rsidRPr="00AB6812" w:rsidRDefault="000E597B" w:rsidP="00141B8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Un l</w:t>
      </w:r>
      <w:r w:rsidR="007F0E68" w:rsidRPr="00AB6812">
        <w:rPr>
          <w:spacing w:val="-14"/>
          <w:sz w:val="24"/>
          <w:szCs w:val="24"/>
        </w:rPr>
        <w:t>aboratoire de recherche ;</w:t>
      </w:r>
    </w:p>
    <w:p w:rsidR="007F0E68" w:rsidRPr="00AB6812" w:rsidRDefault="000E597B" w:rsidP="00141B8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 xml:space="preserve">une </w:t>
      </w:r>
      <w:r w:rsidR="007F0E68" w:rsidRPr="00AB6812">
        <w:rPr>
          <w:spacing w:val="-14"/>
          <w:sz w:val="24"/>
          <w:szCs w:val="24"/>
        </w:rPr>
        <w:t>équipe de recherche ;</w:t>
      </w:r>
    </w:p>
    <w:p w:rsidR="007F0E68" w:rsidRPr="00AB6812" w:rsidRDefault="000E597B" w:rsidP="00141B8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 xml:space="preserve">une </w:t>
      </w:r>
      <w:r w:rsidR="007F0E68" w:rsidRPr="00AB6812">
        <w:rPr>
          <w:spacing w:val="-14"/>
          <w:sz w:val="24"/>
          <w:szCs w:val="24"/>
        </w:rPr>
        <w:t>formation doctorale.</w:t>
      </w:r>
    </w:p>
    <w:p w:rsidR="00141B8A" w:rsidRPr="00AB6812" w:rsidRDefault="00141B8A" w:rsidP="005E082B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 xml:space="preserve">Cependant, une manifestation co-organisée avec une autre structure ne relevant pas de l’Université Moulay Ismail ne peut être soutenue que si elle est organisée </w:t>
      </w:r>
      <w:r w:rsidR="005E082B" w:rsidRPr="00AB6812">
        <w:rPr>
          <w:spacing w:val="-14"/>
          <w:sz w:val="24"/>
          <w:szCs w:val="24"/>
        </w:rPr>
        <w:t xml:space="preserve">au sein de </w:t>
      </w:r>
      <w:r w:rsidRPr="00AB6812">
        <w:rPr>
          <w:spacing w:val="-14"/>
          <w:sz w:val="24"/>
          <w:szCs w:val="24"/>
        </w:rPr>
        <w:t>l’UMI.</w:t>
      </w:r>
    </w:p>
    <w:p w:rsidR="00D25DE5" w:rsidRPr="00AB6812" w:rsidRDefault="005E082B" w:rsidP="005E082B">
      <w:pPr>
        <w:spacing w:before="240" w:after="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t>4</w:t>
      </w:r>
      <w:r w:rsidR="00D25DE5" w:rsidRPr="00AB6812">
        <w:rPr>
          <w:b/>
          <w:color w:val="1C74B0"/>
          <w:spacing w:val="-14"/>
          <w:sz w:val="26"/>
          <w:szCs w:val="26"/>
        </w:rPr>
        <w:t>. DOMAINE SCIENTIFIQUE DE LA MANIFESTATION </w:t>
      </w:r>
    </w:p>
    <w:p w:rsidR="00D25DE5" w:rsidRPr="00AB6812" w:rsidRDefault="005E082B" w:rsidP="00BF5E7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 xml:space="preserve">Lettres </w:t>
      </w:r>
      <w:r w:rsidR="00BF5E78">
        <w:rPr>
          <w:spacing w:val="-14"/>
          <w:sz w:val="24"/>
          <w:szCs w:val="24"/>
        </w:rPr>
        <w:t xml:space="preserve"> et </w:t>
      </w:r>
      <w:r w:rsidR="00D25DE5" w:rsidRPr="00AB6812">
        <w:rPr>
          <w:spacing w:val="-14"/>
          <w:sz w:val="24"/>
          <w:szCs w:val="24"/>
        </w:rPr>
        <w:t xml:space="preserve">Sciences </w:t>
      </w:r>
      <w:r w:rsidR="00BF5E78">
        <w:rPr>
          <w:spacing w:val="-14"/>
          <w:sz w:val="24"/>
          <w:szCs w:val="24"/>
        </w:rPr>
        <w:t>H</w:t>
      </w:r>
      <w:r w:rsidR="00D25DE5" w:rsidRPr="00AB6812">
        <w:rPr>
          <w:spacing w:val="-14"/>
          <w:sz w:val="24"/>
          <w:szCs w:val="24"/>
        </w:rPr>
        <w:t>umaines ;</w:t>
      </w:r>
    </w:p>
    <w:p w:rsidR="00D25DE5" w:rsidRPr="00AB6812" w:rsidRDefault="00D25DE5" w:rsidP="00D25DE5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Sciences &amp; Techniques ;</w:t>
      </w:r>
    </w:p>
    <w:p w:rsidR="00D25DE5" w:rsidRPr="00AB6812" w:rsidRDefault="005E082B" w:rsidP="00BF5E78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S</w:t>
      </w:r>
      <w:r w:rsidR="00D25DE5" w:rsidRPr="00AB6812">
        <w:rPr>
          <w:spacing w:val="-14"/>
          <w:sz w:val="24"/>
          <w:szCs w:val="24"/>
        </w:rPr>
        <w:t xml:space="preserve">ciences Juridiques &amp; </w:t>
      </w:r>
      <w:r w:rsidR="00BF5E78">
        <w:rPr>
          <w:spacing w:val="-14"/>
          <w:sz w:val="24"/>
          <w:szCs w:val="24"/>
        </w:rPr>
        <w:t>E</w:t>
      </w:r>
      <w:r w:rsidR="00D25DE5" w:rsidRPr="00AB6812">
        <w:rPr>
          <w:spacing w:val="-14"/>
          <w:sz w:val="24"/>
          <w:szCs w:val="24"/>
        </w:rPr>
        <w:t>conomiques.</w:t>
      </w:r>
    </w:p>
    <w:p w:rsidR="00012C17" w:rsidRPr="00AB6812" w:rsidRDefault="005E082B" w:rsidP="00433397">
      <w:pPr>
        <w:spacing w:before="240" w:after="12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t>5</w:t>
      </w:r>
      <w:r w:rsidR="00141B8A" w:rsidRPr="00AB6812">
        <w:rPr>
          <w:b/>
          <w:color w:val="1C74B0"/>
          <w:spacing w:val="-14"/>
          <w:sz w:val="26"/>
          <w:szCs w:val="26"/>
        </w:rPr>
        <w:t>. TYPES DE LA MANIFESTATION SCIENTIFIQUE</w:t>
      </w:r>
    </w:p>
    <w:tbl>
      <w:tblPr>
        <w:tblStyle w:val="Grilledutableau"/>
        <w:tblW w:w="0" w:type="auto"/>
        <w:tblLook w:val="04A0"/>
      </w:tblPr>
      <w:tblGrid>
        <w:gridCol w:w="3227"/>
        <w:gridCol w:w="1559"/>
        <w:gridCol w:w="4426"/>
      </w:tblGrid>
      <w:tr w:rsidR="005E5F65" w:rsidRPr="00AB6812" w:rsidTr="005E082B">
        <w:trPr>
          <w:trHeight w:val="284"/>
        </w:trPr>
        <w:tc>
          <w:tcPr>
            <w:tcW w:w="3227" w:type="dxa"/>
            <w:shd w:val="clear" w:color="auto" w:fill="31849B" w:themeFill="accent5" w:themeFillShade="BF"/>
            <w:vAlign w:val="center"/>
          </w:tcPr>
          <w:p w:rsidR="001E4C64" w:rsidRPr="00AB6812" w:rsidRDefault="005E5F65" w:rsidP="005E5F65">
            <w:pPr>
              <w:jc w:val="center"/>
              <w:rPr>
                <w:b/>
                <w:color w:val="FFFFFF" w:themeColor="background1"/>
                <w:spacing w:val="-14"/>
                <w:sz w:val="24"/>
                <w:szCs w:val="24"/>
              </w:rPr>
            </w:pPr>
            <w:r w:rsidRPr="00AB6812">
              <w:rPr>
                <w:b/>
                <w:color w:val="FFFFFF" w:themeColor="background1"/>
                <w:spacing w:val="-14"/>
                <w:sz w:val="24"/>
                <w:szCs w:val="24"/>
              </w:rPr>
              <w:t>TYPE DE LA MANIFESTATION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1E4C64" w:rsidRPr="00AB6812" w:rsidRDefault="005E5F65" w:rsidP="005E5F65">
            <w:pPr>
              <w:jc w:val="center"/>
              <w:rPr>
                <w:b/>
                <w:color w:val="FFFFFF" w:themeColor="background1"/>
                <w:spacing w:val="-14"/>
                <w:sz w:val="24"/>
                <w:szCs w:val="24"/>
              </w:rPr>
            </w:pPr>
            <w:r w:rsidRPr="00AB6812">
              <w:rPr>
                <w:b/>
                <w:color w:val="FFFFFF" w:themeColor="background1"/>
                <w:spacing w:val="-14"/>
                <w:sz w:val="24"/>
                <w:szCs w:val="24"/>
              </w:rPr>
              <w:t>DUREE</w:t>
            </w:r>
          </w:p>
        </w:tc>
        <w:tc>
          <w:tcPr>
            <w:tcW w:w="4426" w:type="dxa"/>
            <w:shd w:val="clear" w:color="auto" w:fill="31849B" w:themeFill="accent5" w:themeFillShade="BF"/>
            <w:vAlign w:val="center"/>
          </w:tcPr>
          <w:p w:rsidR="001E4C64" w:rsidRPr="00AB6812" w:rsidRDefault="005E5F65" w:rsidP="005E5F65">
            <w:pPr>
              <w:jc w:val="center"/>
              <w:rPr>
                <w:b/>
                <w:color w:val="FFFFFF" w:themeColor="background1"/>
                <w:spacing w:val="-14"/>
                <w:sz w:val="24"/>
                <w:szCs w:val="24"/>
              </w:rPr>
            </w:pPr>
            <w:r w:rsidRPr="00AB6812">
              <w:rPr>
                <w:b/>
                <w:color w:val="FFFFFF" w:themeColor="background1"/>
                <w:spacing w:val="-14"/>
                <w:sz w:val="24"/>
                <w:szCs w:val="24"/>
              </w:rPr>
              <w:t>EFFECTIF DES PARTICIPANTS</w:t>
            </w:r>
          </w:p>
        </w:tc>
      </w:tr>
      <w:tr w:rsidR="005E5F65" w:rsidRPr="00AB6812" w:rsidTr="005E082B">
        <w:trPr>
          <w:trHeight w:val="284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5E5F65" w:rsidRPr="00AB6812" w:rsidRDefault="005E5F65" w:rsidP="005E5F65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Colloque National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E5F65" w:rsidRPr="00AB6812" w:rsidRDefault="005E5F65" w:rsidP="005E5F65">
            <w:pPr>
              <w:jc w:val="center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01 jour</w:t>
            </w:r>
          </w:p>
        </w:tc>
        <w:tc>
          <w:tcPr>
            <w:tcW w:w="4426" w:type="dxa"/>
            <w:shd w:val="clear" w:color="auto" w:fill="DAEEF3" w:themeFill="accent5" w:themeFillTint="33"/>
            <w:vAlign w:val="center"/>
          </w:tcPr>
          <w:p w:rsidR="005E5F65" w:rsidRPr="00AB6812" w:rsidRDefault="005E5F65" w:rsidP="005E5F65">
            <w:pPr>
              <w:jc w:val="both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Au moins 50 participants</w:t>
            </w:r>
            <w:r w:rsidR="005E082B" w:rsidRPr="00AB6812">
              <w:rPr>
                <w:spacing w:val="-14"/>
                <w:sz w:val="24"/>
                <w:szCs w:val="24"/>
              </w:rPr>
              <w:t xml:space="preserve"> dont 20% d’intervenants</w:t>
            </w:r>
          </w:p>
        </w:tc>
      </w:tr>
      <w:tr w:rsidR="005E5F65" w:rsidRPr="00AB6812" w:rsidTr="005E082B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E5F65" w:rsidRPr="00AB6812" w:rsidRDefault="005E5F65" w:rsidP="005E5F65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Colloque International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5F65" w:rsidRPr="00AB6812" w:rsidRDefault="005E5F65" w:rsidP="005E5F65">
            <w:pPr>
              <w:jc w:val="center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Min 01 jour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5E5F65" w:rsidRPr="00AB6812" w:rsidRDefault="005E5F65" w:rsidP="001D6992">
            <w:pPr>
              <w:jc w:val="both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 xml:space="preserve">Au moins 50 participants </w:t>
            </w:r>
            <w:r w:rsidR="005E082B" w:rsidRPr="00AB6812">
              <w:rPr>
                <w:spacing w:val="-14"/>
                <w:sz w:val="24"/>
                <w:szCs w:val="24"/>
              </w:rPr>
              <w:t xml:space="preserve">dont 20% d’intervenants et </w:t>
            </w:r>
            <w:r w:rsidR="001D6992" w:rsidRPr="00AB6812">
              <w:rPr>
                <w:spacing w:val="-14"/>
                <w:sz w:val="24"/>
                <w:szCs w:val="24"/>
              </w:rPr>
              <w:t xml:space="preserve">dont </w:t>
            </w:r>
            <w:r w:rsidRPr="00AB6812">
              <w:rPr>
                <w:spacing w:val="-14"/>
                <w:sz w:val="24"/>
                <w:szCs w:val="24"/>
              </w:rPr>
              <w:t>min 10% des étrangers présents</w:t>
            </w:r>
          </w:p>
        </w:tc>
      </w:tr>
      <w:tr w:rsidR="006C53D4" w:rsidRPr="00AB6812" w:rsidTr="005E082B">
        <w:trPr>
          <w:trHeight w:val="284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6C53D4" w:rsidRPr="00AB6812" w:rsidRDefault="00457B43" w:rsidP="00141B8A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Congrès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C53D4" w:rsidRPr="00AB6812" w:rsidRDefault="00457B43" w:rsidP="005E5F65">
            <w:pPr>
              <w:jc w:val="center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 xml:space="preserve">Min </w:t>
            </w:r>
            <w:r w:rsidR="006C53D4" w:rsidRPr="00AB6812">
              <w:rPr>
                <w:spacing w:val="-14"/>
                <w:sz w:val="24"/>
                <w:szCs w:val="24"/>
              </w:rPr>
              <w:t>0</w:t>
            </w:r>
            <w:r w:rsidRPr="00AB6812">
              <w:rPr>
                <w:spacing w:val="-14"/>
                <w:sz w:val="24"/>
                <w:szCs w:val="24"/>
              </w:rPr>
              <w:t>2</w:t>
            </w:r>
            <w:r w:rsidR="006C53D4" w:rsidRPr="00AB6812">
              <w:rPr>
                <w:spacing w:val="-14"/>
                <w:sz w:val="24"/>
                <w:szCs w:val="24"/>
              </w:rPr>
              <w:t xml:space="preserve"> jours</w:t>
            </w:r>
          </w:p>
        </w:tc>
        <w:tc>
          <w:tcPr>
            <w:tcW w:w="4426" w:type="dxa"/>
            <w:shd w:val="clear" w:color="auto" w:fill="DAEEF3" w:themeFill="accent5" w:themeFillTint="33"/>
            <w:vAlign w:val="center"/>
          </w:tcPr>
          <w:p w:rsidR="006C53D4" w:rsidRPr="00AB6812" w:rsidRDefault="005E5F65" w:rsidP="005E5F65">
            <w:pPr>
              <w:jc w:val="both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A</w:t>
            </w:r>
            <w:r w:rsidR="006C53D4" w:rsidRPr="00AB6812">
              <w:rPr>
                <w:spacing w:val="-14"/>
                <w:sz w:val="24"/>
                <w:szCs w:val="24"/>
              </w:rPr>
              <w:t xml:space="preserve">u moins 100 participants </w:t>
            </w:r>
            <w:r w:rsidR="005E082B" w:rsidRPr="00AB6812">
              <w:rPr>
                <w:spacing w:val="-14"/>
                <w:sz w:val="24"/>
                <w:szCs w:val="24"/>
              </w:rPr>
              <w:t xml:space="preserve">dont 20% d’intervenants et </w:t>
            </w:r>
            <w:r w:rsidR="006C53D4" w:rsidRPr="00AB6812">
              <w:rPr>
                <w:spacing w:val="-14"/>
                <w:sz w:val="24"/>
                <w:szCs w:val="24"/>
              </w:rPr>
              <w:t>avec au moins 30% des participants étrangers présents</w:t>
            </w:r>
          </w:p>
        </w:tc>
      </w:tr>
      <w:tr w:rsidR="006C53D4" w:rsidRPr="00AB6812" w:rsidTr="005E082B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C53D4" w:rsidRPr="00AB6812" w:rsidRDefault="006C53D4" w:rsidP="00141B8A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Ecole de formation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53D4" w:rsidRPr="00AB6812" w:rsidRDefault="00457B43" w:rsidP="005E5F65">
            <w:pPr>
              <w:jc w:val="center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M</w:t>
            </w:r>
            <w:r w:rsidR="005E5F65" w:rsidRPr="00AB6812">
              <w:rPr>
                <w:spacing w:val="-14"/>
                <w:sz w:val="24"/>
                <w:szCs w:val="24"/>
              </w:rPr>
              <w:t xml:space="preserve">ax </w:t>
            </w:r>
            <w:r w:rsidR="006C53D4" w:rsidRPr="00AB6812">
              <w:rPr>
                <w:spacing w:val="-14"/>
                <w:sz w:val="24"/>
                <w:szCs w:val="24"/>
              </w:rPr>
              <w:t>0</w:t>
            </w:r>
            <w:r w:rsidR="005E5F65" w:rsidRPr="00AB6812">
              <w:rPr>
                <w:spacing w:val="-14"/>
                <w:sz w:val="24"/>
                <w:szCs w:val="24"/>
              </w:rPr>
              <w:t>5</w:t>
            </w:r>
            <w:r w:rsidR="006C53D4" w:rsidRPr="00AB6812">
              <w:rPr>
                <w:spacing w:val="-14"/>
                <w:sz w:val="24"/>
                <w:szCs w:val="24"/>
              </w:rPr>
              <w:t xml:space="preserve"> jours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6C53D4" w:rsidRPr="00AB6812" w:rsidRDefault="005E5F65" w:rsidP="005E5F65">
            <w:pPr>
              <w:jc w:val="both"/>
              <w:rPr>
                <w:spacing w:val="-14"/>
                <w:sz w:val="24"/>
                <w:szCs w:val="24"/>
              </w:rPr>
            </w:pPr>
            <w:r w:rsidRPr="00AB6812">
              <w:rPr>
                <w:spacing w:val="-14"/>
                <w:sz w:val="24"/>
                <w:szCs w:val="24"/>
              </w:rPr>
              <w:t>A</w:t>
            </w:r>
            <w:r w:rsidR="006C53D4" w:rsidRPr="00AB6812">
              <w:rPr>
                <w:spacing w:val="-14"/>
                <w:sz w:val="24"/>
                <w:szCs w:val="24"/>
              </w:rPr>
              <w:t>u moins 30 participants</w:t>
            </w:r>
            <w:r w:rsidR="009F1531" w:rsidRPr="00AB6812">
              <w:rPr>
                <w:spacing w:val="-14"/>
                <w:sz w:val="24"/>
                <w:szCs w:val="24"/>
              </w:rPr>
              <w:t xml:space="preserve"> chercheurs</w:t>
            </w:r>
          </w:p>
        </w:tc>
      </w:tr>
    </w:tbl>
    <w:p w:rsidR="00D25DE5" w:rsidRPr="00AB6812" w:rsidRDefault="00D25DE5">
      <w:pPr>
        <w:rPr>
          <w:b/>
          <w:spacing w:val="-14"/>
          <w:sz w:val="26"/>
          <w:szCs w:val="26"/>
        </w:rPr>
      </w:pPr>
      <w:r w:rsidRPr="00AB6812">
        <w:rPr>
          <w:b/>
          <w:spacing w:val="-14"/>
          <w:sz w:val="26"/>
          <w:szCs w:val="26"/>
        </w:rPr>
        <w:br w:type="page"/>
      </w:r>
    </w:p>
    <w:p w:rsidR="00B5798F" w:rsidRPr="00AB6812" w:rsidRDefault="00141B8A" w:rsidP="00433397">
      <w:pPr>
        <w:spacing w:before="240" w:after="12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lastRenderedPageBreak/>
        <w:t>4</w:t>
      </w:r>
      <w:r w:rsidR="00D25DE5" w:rsidRPr="00AB6812">
        <w:rPr>
          <w:b/>
          <w:color w:val="1C74B0"/>
          <w:spacing w:val="-14"/>
          <w:sz w:val="26"/>
          <w:szCs w:val="26"/>
        </w:rPr>
        <w:t xml:space="preserve">. </w:t>
      </w:r>
      <w:r w:rsidRPr="00AB6812">
        <w:rPr>
          <w:b/>
          <w:color w:val="1C74B0"/>
          <w:spacing w:val="-14"/>
          <w:sz w:val="26"/>
          <w:szCs w:val="26"/>
        </w:rPr>
        <w:t>CLAUSES</w:t>
      </w:r>
    </w:p>
    <w:p w:rsidR="00F74A65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color w:val="984806" w:themeColor="accent6" w:themeShade="80"/>
          <w:spacing w:val="-14"/>
          <w:sz w:val="24"/>
          <w:szCs w:val="24"/>
        </w:rPr>
        <w:t>Article 1</w:t>
      </w:r>
      <w:r w:rsidRPr="00AB6812">
        <w:rPr>
          <w:b/>
          <w:spacing w:val="-14"/>
          <w:sz w:val="26"/>
          <w:szCs w:val="26"/>
        </w:rPr>
        <w:t xml:space="preserve"> : </w:t>
      </w:r>
      <w:r w:rsidR="00F74A65" w:rsidRPr="00AB6812">
        <w:rPr>
          <w:spacing w:val="-14"/>
          <w:sz w:val="24"/>
          <w:szCs w:val="24"/>
        </w:rPr>
        <w:t xml:space="preserve">Chaque établissement de l’UMI arrête </w:t>
      </w:r>
      <w:r w:rsidR="00D25DE5" w:rsidRPr="00AB6812">
        <w:rPr>
          <w:spacing w:val="-14"/>
          <w:sz w:val="24"/>
          <w:szCs w:val="24"/>
        </w:rPr>
        <w:t xml:space="preserve">par son Conseil </w:t>
      </w:r>
      <w:r w:rsidR="00F74A65" w:rsidRPr="00AB6812">
        <w:rPr>
          <w:spacing w:val="-14"/>
          <w:sz w:val="24"/>
          <w:szCs w:val="24"/>
        </w:rPr>
        <w:t>et communique son programme annuel détaillé des manifestations scientifiques à la présidence de l’UMI au début de chaque année budgétaire</w:t>
      </w:r>
      <w:r w:rsidR="008E5DE0">
        <w:rPr>
          <w:spacing w:val="-14"/>
          <w:sz w:val="24"/>
          <w:szCs w:val="24"/>
        </w:rPr>
        <w:t xml:space="preserve"> </w:t>
      </w:r>
      <w:r w:rsidR="00D25DE5" w:rsidRPr="00AB6812">
        <w:rPr>
          <w:spacing w:val="-14"/>
          <w:sz w:val="24"/>
          <w:szCs w:val="24"/>
        </w:rPr>
        <w:t xml:space="preserve">pour </w:t>
      </w:r>
      <w:r w:rsidR="005C24EB" w:rsidRPr="00AB6812">
        <w:rPr>
          <w:spacing w:val="-14"/>
          <w:sz w:val="24"/>
          <w:szCs w:val="24"/>
        </w:rPr>
        <w:t>au plus tard fin janvier de l’année</w:t>
      </w:r>
      <w:r w:rsidR="00F74A65" w:rsidRPr="00AB6812">
        <w:rPr>
          <w:spacing w:val="-14"/>
          <w:sz w:val="24"/>
          <w:szCs w:val="24"/>
        </w:rPr>
        <w:t> ;</w:t>
      </w:r>
    </w:p>
    <w:p w:rsidR="00F74A65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2</w:t>
      </w:r>
      <w:r w:rsidRPr="00AB6812">
        <w:rPr>
          <w:spacing w:val="-14"/>
          <w:sz w:val="24"/>
          <w:szCs w:val="24"/>
        </w:rPr>
        <w:t xml:space="preserve"> : </w:t>
      </w:r>
      <w:r w:rsidR="00F74A65" w:rsidRPr="00AB6812">
        <w:rPr>
          <w:spacing w:val="-14"/>
          <w:sz w:val="24"/>
          <w:szCs w:val="24"/>
        </w:rPr>
        <w:t>Faire parvenir par voie hiérarchique à la Présidence de l’U</w:t>
      </w:r>
      <w:r w:rsidR="00D25DE5" w:rsidRPr="00AB6812">
        <w:rPr>
          <w:spacing w:val="-14"/>
          <w:sz w:val="24"/>
          <w:szCs w:val="24"/>
        </w:rPr>
        <w:t xml:space="preserve">niversité </w:t>
      </w:r>
      <w:r w:rsidR="00F74A65" w:rsidRPr="00AB6812">
        <w:rPr>
          <w:spacing w:val="-14"/>
          <w:sz w:val="24"/>
          <w:szCs w:val="24"/>
        </w:rPr>
        <w:t xml:space="preserve">trois exemplaires de la demande de soutien au moins un mois </w:t>
      </w:r>
      <w:r w:rsidR="005E082B" w:rsidRPr="00AB6812">
        <w:rPr>
          <w:spacing w:val="-14"/>
          <w:sz w:val="24"/>
          <w:szCs w:val="24"/>
        </w:rPr>
        <w:t xml:space="preserve">(01) </w:t>
      </w:r>
      <w:r w:rsidR="00F74A65" w:rsidRPr="00AB6812">
        <w:rPr>
          <w:spacing w:val="-14"/>
          <w:sz w:val="24"/>
          <w:szCs w:val="24"/>
        </w:rPr>
        <w:t>avant la date prévue pour la manifestation (à joindre le programme détaillé)</w:t>
      </w:r>
      <w:r w:rsidR="005C24EB" w:rsidRPr="00AB6812">
        <w:rPr>
          <w:spacing w:val="-14"/>
          <w:sz w:val="24"/>
          <w:szCs w:val="24"/>
        </w:rPr>
        <w:t xml:space="preserve"> </w:t>
      </w:r>
      <w:r w:rsidR="008E5DE0">
        <w:rPr>
          <w:spacing w:val="-14"/>
          <w:sz w:val="24"/>
          <w:szCs w:val="24"/>
        </w:rPr>
        <w:t xml:space="preserve"> </w:t>
      </w:r>
      <w:r w:rsidR="005C24EB" w:rsidRPr="00AB6812">
        <w:rPr>
          <w:spacing w:val="-14"/>
          <w:sz w:val="24"/>
          <w:szCs w:val="24"/>
        </w:rPr>
        <w:t>d</w:t>
      </w:r>
      <w:r w:rsidR="00BF5E78">
        <w:rPr>
          <w:spacing w:val="-14"/>
          <w:sz w:val="24"/>
          <w:szCs w:val="24"/>
        </w:rPr>
        <w:t>éjà validée par le Conseil d’</w:t>
      </w:r>
      <w:r w:rsidR="005C24EB" w:rsidRPr="00AB6812">
        <w:rPr>
          <w:spacing w:val="-14"/>
          <w:sz w:val="24"/>
          <w:szCs w:val="24"/>
        </w:rPr>
        <w:t>établissement d’attache</w:t>
      </w:r>
      <w:r w:rsidR="00D25DE5" w:rsidRPr="00AB6812">
        <w:rPr>
          <w:spacing w:val="-14"/>
          <w:sz w:val="24"/>
          <w:szCs w:val="24"/>
        </w:rPr>
        <w:t> ;</w:t>
      </w:r>
    </w:p>
    <w:p w:rsidR="00EE7CA2" w:rsidRPr="00AB6812" w:rsidRDefault="006940B8" w:rsidP="005E082B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3</w:t>
      </w:r>
      <w:r w:rsidRPr="00AB6812">
        <w:rPr>
          <w:spacing w:val="-14"/>
          <w:sz w:val="24"/>
          <w:szCs w:val="24"/>
        </w:rPr>
        <w:t xml:space="preserve"> : </w:t>
      </w:r>
      <w:r w:rsidR="005E082B" w:rsidRPr="00AB6812">
        <w:rPr>
          <w:spacing w:val="-14"/>
          <w:sz w:val="24"/>
          <w:szCs w:val="24"/>
        </w:rPr>
        <w:t>L</w:t>
      </w:r>
      <w:r w:rsidR="00F74A65" w:rsidRPr="00AB6812">
        <w:rPr>
          <w:spacing w:val="-14"/>
          <w:sz w:val="24"/>
          <w:szCs w:val="24"/>
        </w:rPr>
        <w:t xml:space="preserve">es </w:t>
      </w:r>
      <w:r w:rsidR="0044552D" w:rsidRPr="00AB6812">
        <w:rPr>
          <w:spacing w:val="-14"/>
          <w:sz w:val="24"/>
          <w:szCs w:val="24"/>
        </w:rPr>
        <w:t>thématique</w:t>
      </w:r>
      <w:r w:rsidR="00F74A65" w:rsidRPr="00AB6812">
        <w:rPr>
          <w:spacing w:val="-14"/>
          <w:sz w:val="24"/>
          <w:szCs w:val="24"/>
        </w:rPr>
        <w:t>s</w:t>
      </w:r>
      <w:r w:rsidR="0044552D" w:rsidRPr="00AB6812">
        <w:rPr>
          <w:spacing w:val="-14"/>
          <w:sz w:val="24"/>
          <w:szCs w:val="24"/>
        </w:rPr>
        <w:t xml:space="preserve"> de la </w:t>
      </w:r>
      <w:r w:rsidR="00F74A65" w:rsidRPr="00AB6812">
        <w:rPr>
          <w:spacing w:val="-14"/>
          <w:sz w:val="24"/>
          <w:szCs w:val="24"/>
        </w:rPr>
        <w:t xml:space="preserve">manifestation </w:t>
      </w:r>
      <w:r w:rsidR="00D25DE5" w:rsidRPr="00AB6812">
        <w:rPr>
          <w:spacing w:val="-14"/>
          <w:sz w:val="24"/>
          <w:szCs w:val="24"/>
        </w:rPr>
        <w:t xml:space="preserve">doivent </w:t>
      </w:r>
      <w:r w:rsidR="00F74A65" w:rsidRPr="00AB6812">
        <w:rPr>
          <w:spacing w:val="-14"/>
          <w:sz w:val="24"/>
          <w:szCs w:val="24"/>
        </w:rPr>
        <w:t>s’inscri</w:t>
      </w:r>
      <w:r w:rsidR="00D25DE5" w:rsidRPr="00AB6812">
        <w:rPr>
          <w:spacing w:val="-14"/>
          <w:sz w:val="24"/>
          <w:szCs w:val="24"/>
        </w:rPr>
        <w:t xml:space="preserve">re </w:t>
      </w:r>
      <w:r w:rsidR="00F74A65" w:rsidRPr="00AB6812">
        <w:rPr>
          <w:spacing w:val="-14"/>
          <w:sz w:val="24"/>
          <w:szCs w:val="24"/>
        </w:rPr>
        <w:t xml:space="preserve">dans le cadre </w:t>
      </w:r>
      <w:r w:rsidR="0044552D" w:rsidRPr="00AB6812">
        <w:rPr>
          <w:spacing w:val="-14"/>
          <w:sz w:val="24"/>
          <w:szCs w:val="24"/>
        </w:rPr>
        <w:t>de la stratégie de développement de la recherche scientifique à l’UMI ;</w:t>
      </w:r>
    </w:p>
    <w:p w:rsidR="00012C17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4</w:t>
      </w:r>
      <w:r w:rsidRPr="00AB6812">
        <w:rPr>
          <w:spacing w:val="-14"/>
          <w:sz w:val="24"/>
          <w:szCs w:val="24"/>
        </w:rPr>
        <w:t xml:space="preserve"> : </w:t>
      </w:r>
      <w:r w:rsidR="008F1F8A" w:rsidRPr="00AB6812">
        <w:rPr>
          <w:spacing w:val="-14"/>
          <w:sz w:val="24"/>
          <w:szCs w:val="24"/>
        </w:rPr>
        <w:t>L</w:t>
      </w:r>
      <w:r w:rsidR="00B5798F" w:rsidRPr="00AB6812">
        <w:rPr>
          <w:spacing w:val="-14"/>
          <w:sz w:val="24"/>
          <w:szCs w:val="24"/>
        </w:rPr>
        <w:t xml:space="preserve">a rencontre </w:t>
      </w:r>
      <w:r w:rsidR="00D25DE5" w:rsidRPr="00AB6812">
        <w:rPr>
          <w:spacing w:val="-14"/>
          <w:sz w:val="24"/>
          <w:szCs w:val="24"/>
        </w:rPr>
        <w:t xml:space="preserve">soutenue par l’Université </w:t>
      </w:r>
      <w:r w:rsidR="00B5798F" w:rsidRPr="00AB6812">
        <w:rPr>
          <w:spacing w:val="-14"/>
          <w:sz w:val="24"/>
          <w:szCs w:val="24"/>
        </w:rPr>
        <w:t xml:space="preserve">doit être organisée </w:t>
      </w:r>
      <w:r w:rsidR="000106C7" w:rsidRPr="00AB6812">
        <w:rPr>
          <w:spacing w:val="-14"/>
          <w:sz w:val="24"/>
          <w:szCs w:val="24"/>
        </w:rPr>
        <w:t>au sein</w:t>
      </w:r>
      <w:r w:rsidR="00BF5E78">
        <w:rPr>
          <w:spacing w:val="-14"/>
          <w:sz w:val="24"/>
          <w:szCs w:val="24"/>
        </w:rPr>
        <w:t xml:space="preserve"> </w:t>
      </w:r>
      <w:r w:rsidR="000106C7" w:rsidRPr="00AB6812">
        <w:rPr>
          <w:spacing w:val="-14"/>
          <w:sz w:val="24"/>
          <w:szCs w:val="24"/>
        </w:rPr>
        <w:t>d’</w:t>
      </w:r>
      <w:r w:rsidR="00B5798F" w:rsidRPr="00AB6812">
        <w:rPr>
          <w:spacing w:val="-14"/>
          <w:sz w:val="24"/>
          <w:szCs w:val="24"/>
        </w:rPr>
        <w:t xml:space="preserve">un établissement </w:t>
      </w:r>
      <w:r w:rsidR="00C45DEB" w:rsidRPr="00AB6812">
        <w:rPr>
          <w:spacing w:val="-14"/>
          <w:sz w:val="24"/>
          <w:szCs w:val="24"/>
        </w:rPr>
        <w:t xml:space="preserve">ou de la Présidence </w:t>
      </w:r>
      <w:r w:rsidR="00B5798F" w:rsidRPr="00AB6812">
        <w:rPr>
          <w:spacing w:val="-14"/>
          <w:sz w:val="24"/>
          <w:szCs w:val="24"/>
        </w:rPr>
        <w:t>de l’UMI ;</w:t>
      </w:r>
    </w:p>
    <w:p w:rsidR="00141B8A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5</w:t>
      </w:r>
      <w:r w:rsidRPr="00AB6812">
        <w:rPr>
          <w:spacing w:val="-14"/>
          <w:sz w:val="24"/>
          <w:szCs w:val="24"/>
        </w:rPr>
        <w:t xml:space="preserve"> : </w:t>
      </w:r>
      <w:r w:rsidR="00141B8A" w:rsidRPr="00AB6812">
        <w:rPr>
          <w:spacing w:val="-14"/>
          <w:sz w:val="24"/>
          <w:szCs w:val="24"/>
        </w:rPr>
        <w:t xml:space="preserve">Les éventuels frais d’inscription doivent être gérés par le régisseur de </w:t>
      </w:r>
      <w:r w:rsidR="00D25DE5" w:rsidRPr="00AB6812">
        <w:rPr>
          <w:spacing w:val="-14"/>
          <w:sz w:val="24"/>
          <w:szCs w:val="24"/>
        </w:rPr>
        <w:t>la Présidence ;</w:t>
      </w:r>
    </w:p>
    <w:p w:rsidR="00B5798F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6</w:t>
      </w:r>
      <w:r w:rsidRPr="00AB6812">
        <w:rPr>
          <w:spacing w:val="-14"/>
          <w:sz w:val="24"/>
          <w:szCs w:val="24"/>
        </w:rPr>
        <w:t xml:space="preserve"> : </w:t>
      </w:r>
      <w:r w:rsidR="008F1F8A" w:rsidRPr="00AB6812">
        <w:rPr>
          <w:spacing w:val="-14"/>
          <w:sz w:val="24"/>
          <w:szCs w:val="24"/>
        </w:rPr>
        <w:t>L</w:t>
      </w:r>
      <w:r w:rsidR="00B5798F" w:rsidRPr="00AB6812">
        <w:rPr>
          <w:spacing w:val="-14"/>
          <w:sz w:val="24"/>
          <w:szCs w:val="24"/>
        </w:rPr>
        <w:t xml:space="preserve">es actes de la rencontre doivent être publiés et </w:t>
      </w:r>
      <w:r w:rsidR="00BF5E78">
        <w:rPr>
          <w:spacing w:val="-14"/>
          <w:sz w:val="24"/>
          <w:szCs w:val="24"/>
        </w:rPr>
        <w:t>dix (</w:t>
      </w:r>
      <w:r w:rsidR="00B5798F" w:rsidRPr="00AB6812">
        <w:rPr>
          <w:spacing w:val="-14"/>
          <w:sz w:val="24"/>
          <w:szCs w:val="24"/>
        </w:rPr>
        <w:t>10</w:t>
      </w:r>
      <w:r w:rsidR="00BF5E78">
        <w:rPr>
          <w:spacing w:val="-14"/>
          <w:sz w:val="24"/>
          <w:szCs w:val="24"/>
        </w:rPr>
        <w:t>)</w:t>
      </w:r>
      <w:r w:rsidR="00B5798F" w:rsidRPr="00AB6812">
        <w:rPr>
          <w:spacing w:val="-14"/>
          <w:sz w:val="24"/>
          <w:szCs w:val="24"/>
        </w:rPr>
        <w:t xml:space="preserve"> exemplaires seront mis à la disp</w:t>
      </w:r>
      <w:r w:rsidR="00BF5E78">
        <w:rPr>
          <w:spacing w:val="-14"/>
          <w:sz w:val="24"/>
          <w:szCs w:val="24"/>
        </w:rPr>
        <w:t>osition de la bibliothèque d’</w:t>
      </w:r>
      <w:r w:rsidR="00B5798F" w:rsidRPr="00AB6812">
        <w:rPr>
          <w:spacing w:val="-14"/>
          <w:sz w:val="24"/>
          <w:szCs w:val="24"/>
        </w:rPr>
        <w:t xml:space="preserve">établissement d’appartenance de la structure </w:t>
      </w:r>
      <w:r w:rsidR="00EE7CA2" w:rsidRPr="00AB6812">
        <w:rPr>
          <w:spacing w:val="-14"/>
          <w:sz w:val="24"/>
          <w:szCs w:val="24"/>
        </w:rPr>
        <w:t>organisatrice</w:t>
      </w:r>
      <w:r w:rsidR="00B5798F" w:rsidRPr="00AB6812">
        <w:rPr>
          <w:spacing w:val="-14"/>
          <w:sz w:val="24"/>
          <w:szCs w:val="24"/>
        </w:rPr>
        <w:t>.</w:t>
      </w:r>
      <w:r w:rsidR="007B62EE" w:rsidRPr="00AB6812">
        <w:rPr>
          <w:spacing w:val="-14"/>
          <w:sz w:val="24"/>
          <w:szCs w:val="24"/>
        </w:rPr>
        <w:t xml:space="preserve"> En plus, </w:t>
      </w:r>
      <w:r w:rsidR="008F1F8A" w:rsidRPr="00AB6812">
        <w:rPr>
          <w:spacing w:val="-14"/>
          <w:sz w:val="24"/>
          <w:szCs w:val="24"/>
        </w:rPr>
        <w:t>cinq</w:t>
      </w:r>
      <w:r w:rsidR="007B62EE" w:rsidRPr="00AB6812">
        <w:rPr>
          <w:spacing w:val="-14"/>
          <w:sz w:val="24"/>
          <w:szCs w:val="24"/>
        </w:rPr>
        <w:t xml:space="preserve"> </w:t>
      </w:r>
      <w:r w:rsidR="00BF5E78">
        <w:rPr>
          <w:spacing w:val="-14"/>
          <w:sz w:val="24"/>
          <w:szCs w:val="24"/>
        </w:rPr>
        <w:t xml:space="preserve">(05) </w:t>
      </w:r>
      <w:r w:rsidR="007B62EE" w:rsidRPr="00AB6812">
        <w:rPr>
          <w:spacing w:val="-14"/>
          <w:sz w:val="24"/>
          <w:szCs w:val="24"/>
        </w:rPr>
        <w:t>exemplaire</w:t>
      </w:r>
      <w:r w:rsidR="008F1F8A" w:rsidRPr="00AB6812">
        <w:rPr>
          <w:spacing w:val="-14"/>
          <w:sz w:val="24"/>
          <w:szCs w:val="24"/>
        </w:rPr>
        <w:t>s</w:t>
      </w:r>
      <w:r w:rsidR="00BF5E78">
        <w:rPr>
          <w:spacing w:val="-14"/>
          <w:sz w:val="24"/>
          <w:szCs w:val="24"/>
        </w:rPr>
        <w:t xml:space="preserve"> </w:t>
      </w:r>
      <w:r w:rsidR="008F1F8A" w:rsidRPr="00AB6812">
        <w:rPr>
          <w:spacing w:val="-14"/>
          <w:sz w:val="24"/>
          <w:szCs w:val="24"/>
        </w:rPr>
        <w:t>doivent être remis</w:t>
      </w:r>
      <w:r w:rsidR="00BF5E78">
        <w:rPr>
          <w:spacing w:val="-14"/>
          <w:sz w:val="24"/>
          <w:szCs w:val="24"/>
        </w:rPr>
        <w:t xml:space="preserve"> </w:t>
      </w:r>
      <w:r w:rsidR="008F1F8A" w:rsidRPr="00AB6812">
        <w:rPr>
          <w:spacing w:val="-14"/>
          <w:sz w:val="24"/>
          <w:szCs w:val="24"/>
        </w:rPr>
        <w:t xml:space="preserve">à la </w:t>
      </w:r>
      <w:r w:rsidR="00EE7CA2" w:rsidRPr="00AB6812">
        <w:rPr>
          <w:spacing w:val="-14"/>
          <w:sz w:val="24"/>
          <w:szCs w:val="24"/>
        </w:rPr>
        <w:t>P</w:t>
      </w:r>
      <w:r w:rsidR="008F1F8A" w:rsidRPr="00AB6812">
        <w:rPr>
          <w:spacing w:val="-14"/>
          <w:sz w:val="24"/>
          <w:szCs w:val="24"/>
        </w:rPr>
        <w:t>résidence de</w:t>
      </w:r>
      <w:r w:rsidR="005C0FCE" w:rsidRPr="00AB6812">
        <w:rPr>
          <w:spacing w:val="-14"/>
          <w:sz w:val="24"/>
          <w:szCs w:val="24"/>
        </w:rPr>
        <w:t xml:space="preserve"> l’UMI ;</w:t>
      </w:r>
    </w:p>
    <w:p w:rsidR="00F55A92" w:rsidRPr="00AB6812" w:rsidRDefault="006940B8" w:rsidP="005E082B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7</w:t>
      </w:r>
      <w:r w:rsidRPr="00AB6812">
        <w:rPr>
          <w:spacing w:val="-14"/>
          <w:sz w:val="24"/>
          <w:szCs w:val="24"/>
        </w:rPr>
        <w:t xml:space="preserve"> : </w:t>
      </w:r>
      <w:r w:rsidR="00F55A92" w:rsidRPr="00AB6812">
        <w:rPr>
          <w:spacing w:val="-14"/>
          <w:sz w:val="24"/>
          <w:szCs w:val="24"/>
        </w:rPr>
        <w:t xml:space="preserve">Pendant </w:t>
      </w:r>
      <w:r w:rsidR="005E082B" w:rsidRPr="00AB6812">
        <w:rPr>
          <w:spacing w:val="-14"/>
          <w:sz w:val="24"/>
          <w:szCs w:val="24"/>
        </w:rPr>
        <w:t xml:space="preserve">deux </w:t>
      </w:r>
      <w:r w:rsidR="00F55A92" w:rsidRPr="00AB6812">
        <w:rPr>
          <w:spacing w:val="-14"/>
          <w:sz w:val="24"/>
          <w:szCs w:val="24"/>
        </w:rPr>
        <w:t xml:space="preserve">années consécutives, la somme octroyée à </w:t>
      </w:r>
      <w:r w:rsidR="00BF5E78">
        <w:rPr>
          <w:spacing w:val="-14"/>
          <w:sz w:val="24"/>
          <w:szCs w:val="24"/>
        </w:rPr>
        <w:t xml:space="preserve">la </w:t>
      </w:r>
      <w:r w:rsidR="005E082B" w:rsidRPr="00AB6812">
        <w:rPr>
          <w:spacing w:val="-14"/>
          <w:sz w:val="24"/>
          <w:szCs w:val="24"/>
        </w:rPr>
        <w:t xml:space="preserve">même </w:t>
      </w:r>
      <w:r w:rsidR="00F55A92" w:rsidRPr="00AB6812">
        <w:rPr>
          <w:spacing w:val="-14"/>
          <w:sz w:val="24"/>
          <w:szCs w:val="24"/>
        </w:rPr>
        <w:t xml:space="preserve">structure </w:t>
      </w:r>
      <w:r w:rsidR="00EE7CA2" w:rsidRPr="00AB6812">
        <w:rPr>
          <w:spacing w:val="-14"/>
          <w:sz w:val="24"/>
          <w:szCs w:val="24"/>
        </w:rPr>
        <w:t>organisatrice</w:t>
      </w:r>
      <w:r w:rsidR="00F55A92" w:rsidRPr="00AB6812">
        <w:rPr>
          <w:spacing w:val="-14"/>
          <w:sz w:val="24"/>
          <w:szCs w:val="24"/>
        </w:rPr>
        <w:t xml:space="preserve"> varie de la manière suivante : 100% de la somme de soutien pour la première année, 50% pour la seconde année</w:t>
      </w:r>
      <w:r w:rsidR="005E5F65" w:rsidRPr="00AB6812">
        <w:rPr>
          <w:spacing w:val="-14"/>
          <w:sz w:val="24"/>
          <w:szCs w:val="24"/>
        </w:rPr>
        <w:t> ;</w:t>
      </w:r>
    </w:p>
    <w:p w:rsidR="005E082B" w:rsidRPr="00AB6812" w:rsidRDefault="005E082B" w:rsidP="00BF5E7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8</w:t>
      </w:r>
      <w:r w:rsidRPr="00AB6812">
        <w:rPr>
          <w:spacing w:val="-14"/>
          <w:sz w:val="24"/>
          <w:szCs w:val="24"/>
        </w:rPr>
        <w:t> : L</w:t>
      </w:r>
      <w:r w:rsidR="00E76DEE" w:rsidRPr="00AB6812">
        <w:rPr>
          <w:spacing w:val="-14"/>
          <w:sz w:val="24"/>
          <w:szCs w:val="24"/>
        </w:rPr>
        <w:t xml:space="preserve">es </w:t>
      </w:r>
      <w:r w:rsidRPr="00AB6812">
        <w:rPr>
          <w:spacing w:val="-14"/>
          <w:sz w:val="24"/>
          <w:szCs w:val="24"/>
        </w:rPr>
        <w:t>dotation</w:t>
      </w:r>
      <w:r w:rsidR="00E76DEE" w:rsidRPr="00AB6812">
        <w:rPr>
          <w:spacing w:val="-14"/>
          <w:sz w:val="24"/>
          <w:szCs w:val="24"/>
        </w:rPr>
        <w:t>s</w:t>
      </w:r>
      <w:r w:rsidRPr="00AB6812">
        <w:rPr>
          <w:spacing w:val="-14"/>
          <w:sz w:val="24"/>
          <w:szCs w:val="24"/>
        </w:rPr>
        <w:t xml:space="preserve"> annuelle</w:t>
      </w:r>
      <w:r w:rsidR="00E76DEE" w:rsidRPr="00AB6812">
        <w:rPr>
          <w:spacing w:val="-14"/>
          <w:sz w:val="24"/>
          <w:szCs w:val="24"/>
        </w:rPr>
        <w:t>s</w:t>
      </w:r>
      <w:r w:rsidR="00BF5E78">
        <w:rPr>
          <w:spacing w:val="-14"/>
          <w:sz w:val="24"/>
          <w:szCs w:val="24"/>
        </w:rPr>
        <w:t xml:space="preserve">, pour le soutien des </w:t>
      </w:r>
      <w:r w:rsidRPr="00AB6812">
        <w:rPr>
          <w:spacing w:val="-14"/>
          <w:sz w:val="24"/>
          <w:szCs w:val="24"/>
        </w:rPr>
        <w:t xml:space="preserve"> </w:t>
      </w:r>
      <w:r w:rsidR="00BF5E78" w:rsidRPr="00AB6812">
        <w:rPr>
          <w:spacing w:val="-14"/>
          <w:sz w:val="24"/>
          <w:szCs w:val="24"/>
        </w:rPr>
        <w:t>manifestations scientifiques</w:t>
      </w:r>
      <w:r w:rsidR="00BF5E78">
        <w:rPr>
          <w:spacing w:val="-14"/>
          <w:sz w:val="24"/>
          <w:szCs w:val="24"/>
        </w:rPr>
        <w:t>,</w:t>
      </w:r>
      <w:r w:rsidR="00BF5E78" w:rsidRPr="00AB6812">
        <w:rPr>
          <w:spacing w:val="-14"/>
          <w:sz w:val="24"/>
          <w:szCs w:val="24"/>
        </w:rPr>
        <w:t xml:space="preserve"> </w:t>
      </w:r>
      <w:r w:rsidRPr="00AB6812">
        <w:rPr>
          <w:spacing w:val="-14"/>
          <w:sz w:val="24"/>
          <w:szCs w:val="24"/>
        </w:rPr>
        <w:t xml:space="preserve">mise à la disposition </w:t>
      </w:r>
      <w:r w:rsidR="00E76DEE" w:rsidRPr="00AB6812">
        <w:rPr>
          <w:spacing w:val="-14"/>
          <w:sz w:val="24"/>
          <w:szCs w:val="24"/>
        </w:rPr>
        <w:t xml:space="preserve">des </w:t>
      </w:r>
      <w:r w:rsidRPr="00AB6812">
        <w:rPr>
          <w:spacing w:val="-14"/>
          <w:sz w:val="24"/>
          <w:szCs w:val="24"/>
        </w:rPr>
        <w:t>établissement</w:t>
      </w:r>
      <w:r w:rsidR="00E76DEE" w:rsidRPr="00AB6812">
        <w:rPr>
          <w:spacing w:val="-14"/>
          <w:sz w:val="24"/>
          <w:szCs w:val="24"/>
        </w:rPr>
        <w:t>s universitaires de l’UMI</w:t>
      </w:r>
      <w:r w:rsidR="00BF5E78">
        <w:rPr>
          <w:spacing w:val="-14"/>
          <w:sz w:val="24"/>
          <w:szCs w:val="24"/>
        </w:rPr>
        <w:t xml:space="preserve"> </w:t>
      </w:r>
      <w:r w:rsidR="00E76DEE" w:rsidRPr="00AB6812">
        <w:rPr>
          <w:spacing w:val="-14"/>
          <w:sz w:val="24"/>
          <w:szCs w:val="24"/>
        </w:rPr>
        <w:t xml:space="preserve">sont </w:t>
      </w:r>
      <w:r w:rsidRPr="00AB6812">
        <w:rPr>
          <w:spacing w:val="-14"/>
          <w:sz w:val="24"/>
          <w:szCs w:val="24"/>
        </w:rPr>
        <w:t>octroyée</w:t>
      </w:r>
      <w:r w:rsidR="00E76DEE" w:rsidRPr="00AB6812">
        <w:rPr>
          <w:spacing w:val="-14"/>
          <w:sz w:val="24"/>
          <w:szCs w:val="24"/>
        </w:rPr>
        <w:t>s</w:t>
      </w:r>
      <w:r w:rsidRPr="00AB6812">
        <w:rPr>
          <w:spacing w:val="-14"/>
          <w:sz w:val="24"/>
          <w:szCs w:val="24"/>
        </w:rPr>
        <w:t xml:space="preserve"> selon le nombre des équipes de recherches accréditées au sein de l’établissement.</w:t>
      </w:r>
      <w:r w:rsidR="00E76DEE" w:rsidRPr="00AB6812">
        <w:rPr>
          <w:spacing w:val="-14"/>
          <w:sz w:val="24"/>
          <w:szCs w:val="24"/>
        </w:rPr>
        <w:t xml:space="preserve"> La répartition de ces dotations par établissement est validée annuellement par le Conseil d</w:t>
      </w:r>
      <w:r w:rsidR="00BF5E78">
        <w:rPr>
          <w:spacing w:val="-14"/>
          <w:sz w:val="24"/>
          <w:szCs w:val="24"/>
        </w:rPr>
        <w:t>e l</w:t>
      </w:r>
      <w:r w:rsidR="00E76DEE" w:rsidRPr="00AB6812">
        <w:rPr>
          <w:spacing w:val="-14"/>
          <w:sz w:val="24"/>
          <w:szCs w:val="24"/>
        </w:rPr>
        <w:t>’Université.</w:t>
      </w:r>
    </w:p>
    <w:p w:rsidR="00141B8A" w:rsidRPr="00AB6812" w:rsidRDefault="006940B8" w:rsidP="006940B8">
      <w:p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b/>
          <w:bCs/>
          <w:color w:val="984806" w:themeColor="accent6" w:themeShade="80"/>
          <w:spacing w:val="-14"/>
          <w:sz w:val="24"/>
          <w:szCs w:val="24"/>
        </w:rPr>
        <w:t>Article 9</w:t>
      </w:r>
      <w:r w:rsidRPr="00AB6812">
        <w:rPr>
          <w:spacing w:val="-14"/>
          <w:sz w:val="24"/>
          <w:szCs w:val="24"/>
        </w:rPr>
        <w:t xml:space="preserve"> : </w:t>
      </w:r>
      <w:r w:rsidR="00141B8A" w:rsidRPr="00AB6812">
        <w:rPr>
          <w:spacing w:val="-14"/>
          <w:sz w:val="24"/>
          <w:szCs w:val="24"/>
        </w:rPr>
        <w:t xml:space="preserve">Un rapport d’activité et de déroulement de la manifestation doit être fourni à la Présidence par le </w:t>
      </w:r>
      <w:r w:rsidR="005E5F65" w:rsidRPr="00AB6812">
        <w:rPr>
          <w:spacing w:val="-14"/>
          <w:sz w:val="24"/>
          <w:szCs w:val="24"/>
        </w:rPr>
        <w:t>Coordonnateur</w:t>
      </w:r>
      <w:r w:rsidR="00141B8A" w:rsidRPr="00AB6812">
        <w:rPr>
          <w:spacing w:val="-14"/>
          <w:sz w:val="24"/>
          <w:szCs w:val="24"/>
        </w:rPr>
        <w:t xml:space="preserve"> pour au plus tard </w:t>
      </w:r>
      <w:r w:rsidR="005E5F65" w:rsidRPr="00AB6812">
        <w:rPr>
          <w:spacing w:val="-14"/>
          <w:sz w:val="24"/>
          <w:szCs w:val="24"/>
        </w:rPr>
        <w:t>une semaine après la tenue de l’événement.</w:t>
      </w:r>
    </w:p>
    <w:p w:rsidR="00521007" w:rsidRPr="00AB6812" w:rsidRDefault="005E5F65" w:rsidP="00433397">
      <w:pPr>
        <w:spacing w:before="240" w:after="120" w:line="240" w:lineRule="auto"/>
        <w:jc w:val="both"/>
        <w:rPr>
          <w:b/>
          <w:color w:val="1C74B0"/>
          <w:spacing w:val="-14"/>
          <w:sz w:val="26"/>
          <w:szCs w:val="26"/>
        </w:rPr>
      </w:pPr>
      <w:r w:rsidRPr="00AB6812">
        <w:rPr>
          <w:b/>
          <w:color w:val="1C74B0"/>
          <w:spacing w:val="-14"/>
          <w:sz w:val="26"/>
          <w:szCs w:val="26"/>
        </w:rPr>
        <w:t xml:space="preserve">5- DOTATION A ALLOUER A CHAQUE TYPE DE MANIFESTATION SCIENTIFIQUE </w:t>
      </w:r>
    </w:p>
    <w:tbl>
      <w:tblPr>
        <w:tblStyle w:val="Grilledutableau"/>
        <w:tblW w:w="7938" w:type="dxa"/>
        <w:jc w:val="center"/>
        <w:tblLook w:val="04A0"/>
      </w:tblPr>
      <w:tblGrid>
        <w:gridCol w:w="4254"/>
        <w:gridCol w:w="3684"/>
      </w:tblGrid>
      <w:tr w:rsidR="00D25DE5" w:rsidRPr="00AB6812" w:rsidTr="006940B8">
        <w:trPr>
          <w:trHeight w:val="284"/>
          <w:jc w:val="center"/>
        </w:trPr>
        <w:tc>
          <w:tcPr>
            <w:tcW w:w="4254" w:type="dxa"/>
            <w:shd w:val="clear" w:color="auto" w:fill="31849B" w:themeFill="accent5" w:themeFillShade="BF"/>
            <w:vAlign w:val="center"/>
          </w:tcPr>
          <w:p w:rsidR="001A7D5A" w:rsidRPr="00AB6812" w:rsidRDefault="00D25DE5" w:rsidP="006940B8">
            <w:pPr>
              <w:jc w:val="center"/>
              <w:rPr>
                <w:b/>
                <w:iCs/>
                <w:color w:val="FFFFFF" w:themeColor="background1"/>
                <w:spacing w:val="-14"/>
                <w:sz w:val="24"/>
                <w:szCs w:val="24"/>
              </w:rPr>
            </w:pPr>
            <w:r w:rsidRPr="00AB6812">
              <w:rPr>
                <w:b/>
                <w:iCs/>
                <w:color w:val="FFFFFF" w:themeColor="background1"/>
                <w:spacing w:val="-14"/>
                <w:sz w:val="24"/>
                <w:szCs w:val="24"/>
              </w:rPr>
              <w:t>TYPE DE LA MANIFESTATION</w:t>
            </w:r>
          </w:p>
        </w:tc>
        <w:tc>
          <w:tcPr>
            <w:tcW w:w="3684" w:type="dxa"/>
            <w:shd w:val="clear" w:color="auto" w:fill="31849B" w:themeFill="accent5" w:themeFillShade="BF"/>
            <w:vAlign w:val="center"/>
          </w:tcPr>
          <w:p w:rsidR="001A7D5A" w:rsidRPr="00AB6812" w:rsidRDefault="00D25DE5" w:rsidP="006940B8">
            <w:pPr>
              <w:jc w:val="center"/>
              <w:rPr>
                <w:b/>
                <w:iCs/>
                <w:color w:val="FFFFFF" w:themeColor="background1"/>
                <w:spacing w:val="-14"/>
                <w:sz w:val="24"/>
                <w:szCs w:val="24"/>
              </w:rPr>
            </w:pPr>
            <w:r w:rsidRPr="00AB6812">
              <w:rPr>
                <w:b/>
                <w:iCs/>
                <w:color w:val="FFFFFF" w:themeColor="background1"/>
                <w:spacing w:val="-14"/>
                <w:sz w:val="24"/>
                <w:szCs w:val="24"/>
              </w:rPr>
              <w:t>DOTATION A ALLOUER (EN DHS)</w:t>
            </w:r>
          </w:p>
        </w:tc>
      </w:tr>
      <w:tr w:rsidR="00D25DE5" w:rsidRPr="00AB6812" w:rsidTr="006940B8">
        <w:trPr>
          <w:trHeight w:val="284"/>
          <w:jc w:val="center"/>
        </w:trPr>
        <w:tc>
          <w:tcPr>
            <w:tcW w:w="4254" w:type="dxa"/>
            <w:vAlign w:val="center"/>
          </w:tcPr>
          <w:p w:rsidR="00D25DE5" w:rsidRPr="00AB6812" w:rsidRDefault="00D25DE5" w:rsidP="006940B8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Colloque National</w:t>
            </w:r>
          </w:p>
        </w:tc>
        <w:tc>
          <w:tcPr>
            <w:tcW w:w="3684" w:type="dxa"/>
            <w:vAlign w:val="center"/>
          </w:tcPr>
          <w:p w:rsidR="00D25DE5" w:rsidRPr="00AB6812" w:rsidRDefault="00D25DE5" w:rsidP="006940B8">
            <w:pPr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15 000,00</w:t>
            </w:r>
          </w:p>
        </w:tc>
      </w:tr>
      <w:tr w:rsidR="00D25DE5" w:rsidRPr="00AB6812" w:rsidTr="006940B8">
        <w:trPr>
          <w:trHeight w:val="284"/>
          <w:jc w:val="center"/>
        </w:trPr>
        <w:tc>
          <w:tcPr>
            <w:tcW w:w="4254" w:type="dxa"/>
            <w:vAlign w:val="center"/>
          </w:tcPr>
          <w:p w:rsidR="00D25DE5" w:rsidRPr="00AB6812" w:rsidRDefault="00D25DE5" w:rsidP="006940B8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Colloque International</w:t>
            </w:r>
          </w:p>
        </w:tc>
        <w:tc>
          <w:tcPr>
            <w:tcW w:w="3684" w:type="dxa"/>
            <w:vAlign w:val="center"/>
          </w:tcPr>
          <w:p w:rsidR="00D25DE5" w:rsidRPr="00AB6812" w:rsidRDefault="00D25DE5" w:rsidP="006940B8">
            <w:pPr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20 000,00</w:t>
            </w:r>
          </w:p>
        </w:tc>
      </w:tr>
      <w:tr w:rsidR="001A7D5A" w:rsidRPr="00AB6812" w:rsidTr="006940B8">
        <w:trPr>
          <w:trHeight w:val="284"/>
          <w:jc w:val="center"/>
        </w:trPr>
        <w:tc>
          <w:tcPr>
            <w:tcW w:w="4254" w:type="dxa"/>
            <w:vAlign w:val="center"/>
          </w:tcPr>
          <w:p w:rsidR="001A7D5A" w:rsidRPr="00AB6812" w:rsidRDefault="00C45DEB" w:rsidP="006940B8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C</w:t>
            </w:r>
            <w:r w:rsidR="001A7D5A" w:rsidRPr="00AB6812">
              <w:rPr>
                <w:b/>
                <w:bCs/>
                <w:spacing w:val="-14"/>
                <w:sz w:val="24"/>
                <w:szCs w:val="24"/>
              </w:rPr>
              <w:t>ongr</w:t>
            </w:r>
            <w:r w:rsidRPr="00AB6812">
              <w:rPr>
                <w:b/>
                <w:bCs/>
                <w:spacing w:val="-14"/>
                <w:sz w:val="24"/>
                <w:szCs w:val="24"/>
              </w:rPr>
              <w:t>ès</w:t>
            </w:r>
          </w:p>
        </w:tc>
        <w:tc>
          <w:tcPr>
            <w:tcW w:w="3684" w:type="dxa"/>
            <w:vAlign w:val="center"/>
          </w:tcPr>
          <w:p w:rsidR="001A7D5A" w:rsidRPr="00AB6812" w:rsidRDefault="00C45DEB" w:rsidP="006940B8">
            <w:pPr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4</w:t>
            </w:r>
            <w:r w:rsidR="001A7D5A" w:rsidRPr="00AB6812">
              <w:rPr>
                <w:b/>
                <w:bCs/>
                <w:spacing w:val="-14"/>
                <w:sz w:val="24"/>
                <w:szCs w:val="24"/>
              </w:rPr>
              <w:t>0 000,00</w:t>
            </w:r>
          </w:p>
        </w:tc>
      </w:tr>
      <w:tr w:rsidR="001A7D5A" w:rsidRPr="00AB6812" w:rsidTr="006940B8">
        <w:trPr>
          <w:trHeight w:val="284"/>
          <w:jc w:val="center"/>
        </w:trPr>
        <w:tc>
          <w:tcPr>
            <w:tcW w:w="4254" w:type="dxa"/>
            <w:vAlign w:val="center"/>
          </w:tcPr>
          <w:p w:rsidR="001A7D5A" w:rsidRPr="00AB6812" w:rsidRDefault="001A7D5A" w:rsidP="006940B8">
            <w:pPr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Ecole de formation</w:t>
            </w:r>
          </w:p>
        </w:tc>
        <w:tc>
          <w:tcPr>
            <w:tcW w:w="3684" w:type="dxa"/>
            <w:vAlign w:val="center"/>
          </w:tcPr>
          <w:p w:rsidR="001A7D5A" w:rsidRPr="00AB6812" w:rsidRDefault="001A7D5A" w:rsidP="006940B8">
            <w:pPr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B6812">
              <w:rPr>
                <w:b/>
                <w:bCs/>
                <w:spacing w:val="-14"/>
                <w:sz w:val="24"/>
                <w:szCs w:val="24"/>
              </w:rPr>
              <w:t>5 000,00</w:t>
            </w:r>
            <w:r w:rsidR="00D25DE5" w:rsidRPr="00AB6812">
              <w:rPr>
                <w:b/>
                <w:bCs/>
                <w:spacing w:val="-14"/>
                <w:sz w:val="24"/>
                <w:szCs w:val="24"/>
              </w:rPr>
              <w:t>/j</w:t>
            </w:r>
          </w:p>
        </w:tc>
      </w:tr>
    </w:tbl>
    <w:p w:rsidR="00136416" w:rsidRPr="00AB6812" w:rsidRDefault="00136416" w:rsidP="00141B8A">
      <w:pPr>
        <w:spacing w:after="120" w:line="240" w:lineRule="auto"/>
        <w:jc w:val="both"/>
        <w:rPr>
          <w:spacing w:val="-14"/>
          <w:sz w:val="24"/>
          <w:szCs w:val="24"/>
        </w:rPr>
      </w:pPr>
    </w:p>
    <w:p w:rsidR="00B50172" w:rsidRPr="00AB6812" w:rsidRDefault="005974E6" w:rsidP="00141B8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 xml:space="preserve">Après </w:t>
      </w:r>
      <w:r w:rsidR="00B50172" w:rsidRPr="00AB6812">
        <w:rPr>
          <w:spacing w:val="-14"/>
          <w:sz w:val="24"/>
          <w:szCs w:val="24"/>
        </w:rPr>
        <w:t>d</w:t>
      </w:r>
      <w:r w:rsidR="00B344C1" w:rsidRPr="00AB6812">
        <w:rPr>
          <w:spacing w:val="-14"/>
          <w:sz w:val="24"/>
          <w:szCs w:val="24"/>
        </w:rPr>
        <w:t xml:space="preserve">eux semaines </w:t>
      </w:r>
      <w:r w:rsidRPr="00AB6812">
        <w:rPr>
          <w:spacing w:val="-14"/>
          <w:sz w:val="24"/>
          <w:szCs w:val="24"/>
        </w:rPr>
        <w:t>du</w:t>
      </w:r>
      <w:r w:rsidR="00B344C1" w:rsidRPr="00AB6812">
        <w:rPr>
          <w:spacing w:val="-14"/>
          <w:sz w:val="24"/>
          <w:szCs w:val="24"/>
        </w:rPr>
        <w:t xml:space="preserve"> dépôt de la demande de soutien de la manifestation scientifique, </w:t>
      </w:r>
      <w:r w:rsidRPr="00AB6812">
        <w:rPr>
          <w:spacing w:val="-14"/>
          <w:sz w:val="24"/>
          <w:szCs w:val="24"/>
        </w:rPr>
        <w:t>une réponse est communiqué</w:t>
      </w:r>
      <w:r w:rsidR="00354D7B" w:rsidRPr="00AB6812">
        <w:rPr>
          <w:spacing w:val="-14"/>
          <w:sz w:val="24"/>
          <w:szCs w:val="24"/>
        </w:rPr>
        <w:t>e</w:t>
      </w:r>
      <w:r w:rsidRPr="00AB6812">
        <w:rPr>
          <w:spacing w:val="-14"/>
          <w:sz w:val="24"/>
          <w:szCs w:val="24"/>
        </w:rPr>
        <w:t xml:space="preserve"> au coordonateur de la manifestation par </w:t>
      </w:r>
      <w:r w:rsidR="00B50172" w:rsidRPr="00AB6812">
        <w:rPr>
          <w:spacing w:val="-14"/>
          <w:sz w:val="24"/>
          <w:szCs w:val="24"/>
        </w:rPr>
        <w:t>voie hiérarchique ;</w:t>
      </w:r>
    </w:p>
    <w:p w:rsidR="00354D7B" w:rsidRPr="00AB6812" w:rsidRDefault="00354D7B" w:rsidP="00141B8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U</w:t>
      </w:r>
      <w:r w:rsidR="00B50172" w:rsidRPr="00AB6812">
        <w:rPr>
          <w:spacing w:val="-14"/>
          <w:sz w:val="24"/>
          <w:szCs w:val="24"/>
        </w:rPr>
        <w:t xml:space="preserve">ne semaine avant la date de la manifestation, </w:t>
      </w:r>
      <w:r w:rsidRPr="00AB6812">
        <w:rPr>
          <w:spacing w:val="-14"/>
          <w:sz w:val="24"/>
          <w:szCs w:val="24"/>
        </w:rPr>
        <w:t xml:space="preserve">le bon de commande, objet de la prestation souhaitée par l’organisateur, est </w:t>
      </w:r>
      <w:r w:rsidR="001D0DD4" w:rsidRPr="00AB6812">
        <w:rPr>
          <w:spacing w:val="-14"/>
          <w:sz w:val="24"/>
          <w:szCs w:val="24"/>
        </w:rPr>
        <w:t>adressé</w:t>
      </w:r>
      <w:r w:rsidR="00BF5E78">
        <w:rPr>
          <w:spacing w:val="-14"/>
          <w:sz w:val="24"/>
          <w:szCs w:val="24"/>
        </w:rPr>
        <w:t xml:space="preserve"> </w:t>
      </w:r>
      <w:r w:rsidR="001D0DD4" w:rsidRPr="00AB6812">
        <w:rPr>
          <w:spacing w:val="-14"/>
          <w:sz w:val="24"/>
          <w:szCs w:val="24"/>
        </w:rPr>
        <w:t xml:space="preserve">par la Présidence de l’UMI </w:t>
      </w:r>
      <w:r w:rsidRPr="00AB6812">
        <w:rPr>
          <w:spacing w:val="-14"/>
          <w:sz w:val="24"/>
          <w:szCs w:val="24"/>
        </w:rPr>
        <w:t>à l’établissement hébergeant la manifestation ;</w:t>
      </w:r>
    </w:p>
    <w:p w:rsidR="006A651B" w:rsidRPr="00AB6812" w:rsidRDefault="00354D7B" w:rsidP="00E76DE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pacing w:val="-14"/>
          <w:sz w:val="24"/>
          <w:szCs w:val="24"/>
        </w:rPr>
      </w:pPr>
      <w:r w:rsidRPr="00AB6812">
        <w:rPr>
          <w:spacing w:val="-14"/>
          <w:sz w:val="24"/>
          <w:szCs w:val="24"/>
        </w:rPr>
        <w:t>N</w:t>
      </w:r>
      <w:r w:rsidR="00B50172" w:rsidRPr="00AB6812">
        <w:rPr>
          <w:spacing w:val="-14"/>
          <w:sz w:val="24"/>
          <w:szCs w:val="24"/>
        </w:rPr>
        <w:t>ature de</w:t>
      </w:r>
      <w:r w:rsidRPr="00AB6812">
        <w:rPr>
          <w:spacing w:val="-14"/>
          <w:sz w:val="24"/>
          <w:szCs w:val="24"/>
        </w:rPr>
        <w:t>s</w:t>
      </w:r>
      <w:r w:rsidR="00B50172" w:rsidRPr="00AB6812">
        <w:rPr>
          <w:spacing w:val="-14"/>
          <w:sz w:val="24"/>
          <w:szCs w:val="24"/>
        </w:rPr>
        <w:t xml:space="preserve"> prestation</w:t>
      </w:r>
      <w:r w:rsidRPr="00AB6812">
        <w:rPr>
          <w:spacing w:val="-14"/>
          <w:sz w:val="24"/>
          <w:szCs w:val="24"/>
        </w:rPr>
        <w:t>s</w:t>
      </w:r>
      <w:r w:rsidR="00B50172" w:rsidRPr="00AB6812">
        <w:rPr>
          <w:spacing w:val="-14"/>
          <w:sz w:val="24"/>
          <w:szCs w:val="24"/>
        </w:rPr>
        <w:t xml:space="preserve"> à soutenir</w:t>
      </w:r>
      <w:r w:rsidR="00E76DEE" w:rsidRPr="00AB6812">
        <w:rPr>
          <w:spacing w:val="-14"/>
          <w:sz w:val="24"/>
          <w:szCs w:val="24"/>
        </w:rPr>
        <w:t xml:space="preserve"> par la Présidence</w:t>
      </w:r>
      <w:r w:rsidR="00B50172" w:rsidRPr="00AB6812">
        <w:rPr>
          <w:spacing w:val="-14"/>
          <w:sz w:val="24"/>
          <w:szCs w:val="24"/>
        </w:rPr>
        <w:t> : impression</w:t>
      </w:r>
      <w:r w:rsidR="00212416" w:rsidRPr="00AB6812">
        <w:rPr>
          <w:spacing w:val="-14"/>
          <w:sz w:val="24"/>
          <w:szCs w:val="24"/>
        </w:rPr>
        <w:t xml:space="preserve"> et</w:t>
      </w:r>
      <w:r w:rsidR="00B50172" w:rsidRPr="00AB6812">
        <w:rPr>
          <w:spacing w:val="-14"/>
          <w:sz w:val="24"/>
          <w:szCs w:val="24"/>
        </w:rPr>
        <w:t xml:space="preserve"> hébergement</w:t>
      </w:r>
      <w:r w:rsidR="00E76DEE" w:rsidRPr="00AB6812">
        <w:rPr>
          <w:spacing w:val="-14"/>
          <w:sz w:val="24"/>
          <w:szCs w:val="24"/>
        </w:rPr>
        <w:t>.</w:t>
      </w:r>
    </w:p>
    <w:sectPr w:rsidR="006A651B" w:rsidRPr="00AB6812" w:rsidSect="00D25DE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8E" w:rsidRDefault="002C418E" w:rsidP="00164645">
      <w:pPr>
        <w:spacing w:after="0" w:line="240" w:lineRule="auto"/>
      </w:pPr>
      <w:r>
        <w:separator/>
      </w:r>
    </w:p>
  </w:endnote>
  <w:endnote w:type="continuationSeparator" w:id="1">
    <w:p w:rsidR="002C418E" w:rsidRDefault="002C418E" w:rsidP="0016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45" w:rsidRPr="00164645" w:rsidRDefault="00164645" w:rsidP="00164645">
    <w:pPr>
      <w:pStyle w:val="Pieddepage"/>
      <w:jc w:val="right"/>
      <w:rPr>
        <w:sz w:val="24"/>
        <w:szCs w:val="24"/>
      </w:rPr>
    </w:pPr>
    <w:r>
      <w:t xml:space="preserve">Page </w:t>
    </w:r>
    <w:sdt>
      <w:sdtPr>
        <w:id w:val="200538769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67516F" w:rsidRPr="00164645">
          <w:rPr>
            <w:sz w:val="24"/>
            <w:szCs w:val="24"/>
          </w:rPr>
          <w:fldChar w:fldCharType="begin"/>
        </w:r>
        <w:r w:rsidRPr="00164645">
          <w:rPr>
            <w:sz w:val="24"/>
            <w:szCs w:val="24"/>
          </w:rPr>
          <w:instrText>PAGE   \* MERGEFORMAT</w:instrText>
        </w:r>
        <w:r w:rsidR="0067516F" w:rsidRPr="00164645">
          <w:rPr>
            <w:sz w:val="24"/>
            <w:szCs w:val="24"/>
          </w:rPr>
          <w:fldChar w:fldCharType="separate"/>
        </w:r>
        <w:r w:rsidR="00E05E00">
          <w:rPr>
            <w:noProof/>
            <w:sz w:val="24"/>
            <w:szCs w:val="24"/>
          </w:rPr>
          <w:t>2</w:t>
        </w:r>
        <w:r w:rsidR="0067516F" w:rsidRPr="00164645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8E" w:rsidRDefault="002C418E" w:rsidP="00164645">
      <w:pPr>
        <w:spacing w:after="0" w:line="240" w:lineRule="auto"/>
      </w:pPr>
      <w:r>
        <w:separator/>
      </w:r>
    </w:p>
  </w:footnote>
  <w:footnote w:type="continuationSeparator" w:id="1">
    <w:p w:rsidR="002C418E" w:rsidRDefault="002C418E" w:rsidP="0016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D6C"/>
    <w:multiLevelType w:val="hybridMultilevel"/>
    <w:tmpl w:val="E99831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7301"/>
    <w:multiLevelType w:val="hybridMultilevel"/>
    <w:tmpl w:val="69F66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6BAF"/>
    <w:multiLevelType w:val="hybridMultilevel"/>
    <w:tmpl w:val="A8F42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F3D"/>
    <w:multiLevelType w:val="hybridMultilevel"/>
    <w:tmpl w:val="F2484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423D"/>
    <w:multiLevelType w:val="hybridMultilevel"/>
    <w:tmpl w:val="F342EDD2"/>
    <w:lvl w:ilvl="0" w:tplc="1750C8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1625"/>
    <w:multiLevelType w:val="hybridMultilevel"/>
    <w:tmpl w:val="C8CA7E0C"/>
    <w:lvl w:ilvl="0" w:tplc="E18433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2140"/>
    <w:multiLevelType w:val="hybridMultilevel"/>
    <w:tmpl w:val="DCFEB106"/>
    <w:lvl w:ilvl="0" w:tplc="E75C4E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559B"/>
    <w:multiLevelType w:val="hybridMultilevel"/>
    <w:tmpl w:val="EA8ED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86702"/>
    <w:multiLevelType w:val="hybridMultilevel"/>
    <w:tmpl w:val="153ACE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495"/>
    <w:rsid w:val="00006F22"/>
    <w:rsid w:val="000106C7"/>
    <w:rsid w:val="00012C17"/>
    <w:rsid w:val="00043CF1"/>
    <w:rsid w:val="00047251"/>
    <w:rsid w:val="00081D2E"/>
    <w:rsid w:val="000E597B"/>
    <w:rsid w:val="00136416"/>
    <w:rsid w:val="00141B8A"/>
    <w:rsid w:val="00164645"/>
    <w:rsid w:val="00164656"/>
    <w:rsid w:val="001A7D5A"/>
    <w:rsid w:val="001D0DD4"/>
    <w:rsid w:val="001D6738"/>
    <w:rsid w:val="001D6992"/>
    <w:rsid w:val="001E4C64"/>
    <w:rsid w:val="001F34DE"/>
    <w:rsid w:val="00212416"/>
    <w:rsid w:val="00287641"/>
    <w:rsid w:val="002C418E"/>
    <w:rsid w:val="00336080"/>
    <w:rsid w:val="0034404F"/>
    <w:rsid w:val="00354D7B"/>
    <w:rsid w:val="00367BE9"/>
    <w:rsid w:val="00394FF7"/>
    <w:rsid w:val="003F41DA"/>
    <w:rsid w:val="00413D44"/>
    <w:rsid w:val="00417C76"/>
    <w:rsid w:val="00433397"/>
    <w:rsid w:val="00440395"/>
    <w:rsid w:val="0044552D"/>
    <w:rsid w:val="00450F66"/>
    <w:rsid w:val="00457061"/>
    <w:rsid w:val="00457B43"/>
    <w:rsid w:val="00483B97"/>
    <w:rsid w:val="00491965"/>
    <w:rsid w:val="004A6866"/>
    <w:rsid w:val="00521007"/>
    <w:rsid w:val="005419F7"/>
    <w:rsid w:val="00553C1A"/>
    <w:rsid w:val="005933CE"/>
    <w:rsid w:val="005974E6"/>
    <w:rsid w:val="005C0FCE"/>
    <w:rsid w:val="005C24EB"/>
    <w:rsid w:val="005C55A9"/>
    <w:rsid w:val="005E082B"/>
    <w:rsid w:val="005E5F65"/>
    <w:rsid w:val="00661BA8"/>
    <w:rsid w:val="0067516F"/>
    <w:rsid w:val="006940B8"/>
    <w:rsid w:val="00694FFA"/>
    <w:rsid w:val="006A1F3A"/>
    <w:rsid w:val="006A651B"/>
    <w:rsid w:val="006B0A67"/>
    <w:rsid w:val="006C53D4"/>
    <w:rsid w:val="007A6E53"/>
    <w:rsid w:val="007B62EE"/>
    <w:rsid w:val="007D08DE"/>
    <w:rsid w:val="007F0E68"/>
    <w:rsid w:val="00823AB4"/>
    <w:rsid w:val="00862082"/>
    <w:rsid w:val="008E5DE0"/>
    <w:rsid w:val="008F1F8A"/>
    <w:rsid w:val="00984A07"/>
    <w:rsid w:val="009F1531"/>
    <w:rsid w:val="00A26EED"/>
    <w:rsid w:val="00A44D30"/>
    <w:rsid w:val="00A71AD6"/>
    <w:rsid w:val="00AB6812"/>
    <w:rsid w:val="00AD18F1"/>
    <w:rsid w:val="00B344C1"/>
    <w:rsid w:val="00B50172"/>
    <w:rsid w:val="00B55495"/>
    <w:rsid w:val="00B5798F"/>
    <w:rsid w:val="00B921B2"/>
    <w:rsid w:val="00BF5E78"/>
    <w:rsid w:val="00C45DEB"/>
    <w:rsid w:val="00D2499F"/>
    <w:rsid w:val="00D25DE5"/>
    <w:rsid w:val="00D720B0"/>
    <w:rsid w:val="00DB1668"/>
    <w:rsid w:val="00DF5C2A"/>
    <w:rsid w:val="00E04515"/>
    <w:rsid w:val="00E05E00"/>
    <w:rsid w:val="00E41E31"/>
    <w:rsid w:val="00E76DEE"/>
    <w:rsid w:val="00EA1D67"/>
    <w:rsid w:val="00EA2D45"/>
    <w:rsid w:val="00EE7CA2"/>
    <w:rsid w:val="00F0090F"/>
    <w:rsid w:val="00F12C06"/>
    <w:rsid w:val="00F530DD"/>
    <w:rsid w:val="00F55A92"/>
    <w:rsid w:val="00F74A65"/>
    <w:rsid w:val="00F76571"/>
    <w:rsid w:val="00F8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645"/>
  </w:style>
  <w:style w:type="paragraph" w:styleId="Pieddepage">
    <w:name w:val="footer"/>
    <w:basedOn w:val="Normal"/>
    <w:link w:val="PieddepageCar"/>
    <w:uiPriority w:val="99"/>
    <w:unhideWhenUsed/>
    <w:rsid w:val="0016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645"/>
  </w:style>
  <w:style w:type="paragraph" w:styleId="NormalWeb">
    <w:name w:val="Normal (Web)"/>
    <w:basedOn w:val="Normal"/>
    <w:uiPriority w:val="99"/>
    <w:semiHidden/>
    <w:unhideWhenUsed/>
    <w:rsid w:val="005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E082B"/>
  </w:style>
  <w:style w:type="character" w:styleId="Lienhypertexte">
    <w:name w:val="Hyperlink"/>
    <w:basedOn w:val="Policepardfaut"/>
    <w:uiPriority w:val="99"/>
    <w:semiHidden/>
    <w:unhideWhenUsed/>
    <w:rsid w:val="005E0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E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F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645"/>
  </w:style>
  <w:style w:type="paragraph" w:styleId="Pieddepage">
    <w:name w:val="footer"/>
    <w:basedOn w:val="Normal"/>
    <w:link w:val="PieddepageCar"/>
    <w:uiPriority w:val="99"/>
    <w:unhideWhenUsed/>
    <w:rsid w:val="0016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645"/>
  </w:style>
  <w:style w:type="paragraph" w:styleId="NormalWeb">
    <w:name w:val="Normal (Web)"/>
    <w:basedOn w:val="Normal"/>
    <w:uiPriority w:val="99"/>
    <w:semiHidden/>
    <w:unhideWhenUsed/>
    <w:rsid w:val="005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E082B"/>
  </w:style>
  <w:style w:type="character" w:styleId="Lienhypertexte">
    <w:name w:val="Hyperlink"/>
    <w:basedOn w:val="Policepardfaut"/>
    <w:uiPriority w:val="99"/>
    <w:semiHidden/>
    <w:unhideWhenUsed/>
    <w:rsid w:val="005E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9905-2C57-4D8B-9910-AF98DCC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HP</cp:lastModifiedBy>
  <cp:revision>2</cp:revision>
  <cp:lastPrinted>2017-03-28T15:00:00Z</cp:lastPrinted>
  <dcterms:created xsi:type="dcterms:W3CDTF">2019-05-03T08:00:00Z</dcterms:created>
  <dcterms:modified xsi:type="dcterms:W3CDTF">2019-05-03T08:00:00Z</dcterms:modified>
</cp:coreProperties>
</file>